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CE54" w14:textId="7908F801" w:rsidR="00AC69F8" w:rsidRPr="00353B5E" w:rsidRDefault="00353B5E" w:rsidP="00AC69F8">
      <w:pPr>
        <w:spacing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353B5E">
        <w:rPr>
          <w:rFonts w:asciiTheme="majorHAnsi" w:hAnsiTheme="majorHAnsi"/>
          <w:b/>
          <w:bCs/>
          <w:sz w:val="32"/>
          <w:szCs w:val="32"/>
        </w:rPr>
        <w:t>Certificate of Compliance Build America, Buy America Act</w:t>
      </w:r>
    </w:p>
    <w:p w14:paraId="6ABD0970" w14:textId="681F3665" w:rsidR="00AC69F8" w:rsidRPr="00AC69F8" w:rsidRDefault="00353B5E" w:rsidP="00AC69F8">
      <w:pPr>
        <w:pStyle w:val="NormalWeb"/>
        <w:jc w:val="right"/>
      </w:pPr>
      <w:r>
        <w:rPr>
          <w:noProof/>
        </w:rPr>
        <w:drawing>
          <wp:inline distT="0" distB="0" distL="0" distR="0" wp14:anchorId="5657BD76" wp14:editId="260735A8">
            <wp:extent cx="2541546" cy="847725"/>
            <wp:effectExtent l="0" t="0" r="0" b="0"/>
            <wp:docPr id="754044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517" cy="85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C0B8" w14:textId="77777777" w:rsidR="00AC69F8" w:rsidRDefault="00AC69F8" w:rsidP="00353B5E">
      <w:pPr>
        <w:spacing w:line="240" w:lineRule="auto"/>
        <w:rPr>
          <w:rFonts w:asciiTheme="majorHAnsi" w:hAnsiTheme="majorHAnsi"/>
        </w:rPr>
      </w:pPr>
    </w:p>
    <w:p w14:paraId="750A1333" w14:textId="090BF86A" w:rsidR="00353B5E" w:rsidRDefault="00353B5E" w:rsidP="00353B5E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July 2024</w:t>
      </w:r>
    </w:p>
    <w:p w14:paraId="3EF34F9A" w14:textId="34811C18" w:rsidR="00353B5E" w:rsidRDefault="00353B5E" w:rsidP="00353B5E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our valued partner,</w:t>
      </w:r>
    </w:p>
    <w:p w14:paraId="4487F2D6" w14:textId="272E60AA" w:rsidR="00AC69F8" w:rsidRDefault="00353B5E" w:rsidP="00353B5E">
      <w:pPr>
        <w:spacing w:line="240" w:lineRule="auto"/>
        <w:rPr>
          <w:rFonts w:asciiTheme="majorHAnsi" w:hAnsiTheme="majorHAnsi"/>
        </w:rPr>
      </w:pPr>
      <w:r w:rsidRPr="00353B5E">
        <w:rPr>
          <w:rFonts w:asciiTheme="majorHAnsi" w:hAnsiTheme="majorHAnsi"/>
        </w:rPr>
        <w:t xml:space="preserve">This letter certifies that the Signal-Tech products listed below meet the </w:t>
      </w:r>
      <w:r w:rsidR="00AC69F8">
        <w:rPr>
          <w:rFonts w:asciiTheme="majorHAnsi" w:hAnsiTheme="majorHAnsi"/>
        </w:rPr>
        <w:t>Build America, Buy America (BABA) Act requirements</w:t>
      </w:r>
      <w:r w:rsidRPr="00353B5E">
        <w:rPr>
          <w:rFonts w:asciiTheme="majorHAnsi" w:hAnsiTheme="majorHAnsi"/>
        </w:rPr>
        <w:t xml:space="preserve">. Signal-Tech uses domestically sourced and produced materials and components where economically feasible and available. </w:t>
      </w:r>
      <w:r w:rsidR="00AF406A">
        <w:rPr>
          <w:rFonts w:asciiTheme="majorHAnsi" w:hAnsiTheme="majorHAnsi"/>
        </w:rPr>
        <w:t xml:space="preserve">These products are </w:t>
      </w:r>
      <w:r w:rsidR="00AF406A" w:rsidRPr="00353B5E">
        <w:rPr>
          <w:rFonts w:asciiTheme="majorHAnsi" w:hAnsiTheme="majorHAnsi"/>
        </w:rPr>
        <w:t>designed, engineered, assembled, and tested in the U.S. at our Erie, PA facility</w:t>
      </w:r>
      <w:r w:rsidR="00AF406A">
        <w:rPr>
          <w:rFonts w:asciiTheme="majorHAnsi" w:hAnsiTheme="majorHAnsi"/>
        </w:rPr>
        <w:t xml:space="preserve">. </w:t>
      </w:r>
      <w:r w:rsidRPr="00353B5E">
        <w:rPr>
          <w:rFonts w:asciiTheme="majorHAnsi" w:hAnsiTheme="majorHAnsi"/>
        </w:rPr>
        <w:t>The cost of the components of these manufactured products</w:t>
      </w:r>
      <w:r w:rsidR="00AF406A">
        <w:rPr>
          <w:rFonts w:asciiTheme="majorHAnsi" w:hAnsiTheme="majorHAnsi"/>
        </w:rPr>
        <w:t xml:space="preserve"> </w:t>
      </w:r>
      <w:r w:rsidRPr="00353B5E">
        <w:rPr>
          <w:rFonts w:asciiTheme="majorHAnsi" w:hAnsiTheme="majorHAnsi"/>
        </w:rPr>
        <w:t xml:space="preserve">is greater than 55 percent of the total cost of all </w:t>
      </w:r>
      <w:r w:rsidR="00AC69F8">
        <w:rPr>
          <w:rFonts w:asciiTheme="majorHAnsi" w:hAnsiTheme="majorHAnsi"/>
        </w:rPr>
        <w:t>manufactured product components</w:t>
      </w:r>
      <w:r w:rsidRPr="00353B5E">
        <w:rPr>
          <w:rFonts w:asciiTheme="majorHAnsi" w:hAnsiTheme="majorHAnsi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50444" w14:paraId="663767D9" w14:textId="77777777" w:rsidTr="001527EB">
        <w:trPr>
          <w:jc w:val="center"/>
        </w:trPr>
        <w:tc>
          <w:tcPr>
            <w:tcW w:w="9350" w:type="dxa"/>
          </w:tcPr>
          <w:p w14:paraId="2624A0BE" w14:textId="77777777" w:rsidR="00E50444" w:rsidRPr="00AC69F8" w:rsidRDefault="00E50444" w:rsidP="001527E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C69F8">
              <w:rPr>
                <w:rFonts w:asciiTheme="majorHAnsi" w:hAnsiTheme="majorHAnsi"/>
                <w:b/>
                <w:bCs/>
              </w:rPr>
              <w:t>P</w:t>
            </w:r>
            <w:r>
              <w:rPr>
                <w:rFonts w:asciiTheme="majorHAnsi" w:hAnsiTheme="majorHAnsi"/>
                <w:b/>
                <w:bCs/>
              </w:rPr>
              <w:t>roduct</w:t>
            </w:r>
            <w:r w:rsidRPr="00AC69F8">
              <w:rPr>
                <w:rFonts w:asciiTheme="majorHAnsi" w:hAnsiTheme="majorHAnsi"/>
                <w:b/>
                <w:bCs/>
              </w:rPr>
              <w:t xml:space="preserve"> T</w:t>
            </w:r>
            <w:r>
              <w:rPr>
                <w:rFonts w:asciiTheme="majorHAnsi" w:hAnsiTheme="majorHAnsi"/>
                <w:b/>
                <w:bCs/>
              </w:rPr>
              <w:t>ype</w:t>
            </w:r>
          </w:p>
        </w:tc>
      </w:tr>
      <w:tr w:rsidR="00E50444" w14:paraId="389F1777" w14:textId="77777777" w:rsidTr="001527EB">
        <w:trPr>
          <w:jc w:val="center"/>
        </w:trPr>
        <w:tc>
          <w:tcPr>
            <w:tcW w:w="9350" w:type="dxa"/>
          </w:tcPr>
          <w:p w14:paraId="7697CCF7" w14:textId="77777777" w:rsidR="00E50444" w:rsidRPr="00AC69F8" w:rsidRDefault="00E50444" w:rsidP="001527EB">
            <w:pPr>
              <w:rPr>
                <w:rFonts w:asciiTheme="majorHAnsi" w:hAnsiTheme="majorHAnsi"/>
              </w:rPr>
            </w:pPr>
            <w:bookmarkStart w:id="0" w:name="_Hlk193464783"/>
            <w:r w:rsidRPr="00AC69F8">
              <w:rPr>
                <w:rFonts w:asciiTheme="majorHAnsi" w:hAnsiTheme="majorHAnsi"/>
                <w:b/>
                <w:bCs/>
              </w:rPr>
              <w:t>DOT –</w:t>
            </w:r>
            <w:r w:rsidRPr="00AC69F8">
              <w:rPr>
                <w:rFonts w:asciiTheme="majorHAnsi" w:hAnsiTheme="majorHAnsi"/>
              </w:rPr>
              <w:t xml:space="preserve"> LED Blank-Out Signs for Traffic Applications</w:t>
            </w:r>
          </w:p>
        </w:tc>
      </w:tr>
      <w:tr w:rsidR="00E50444" w14:paraId="169A14A0" w14:textId="77777777" w:rsidTr="001527EB">
        <w:trPr>
          <w:jc w:val="center"/>
        </w:trPr>
        <w:tc>
          <w:tcPr>
            <w:tcW w:w="9350" w:type="dxa"/>
          </w:tcPr>
          <w:p w14:paraId="4A541442" w14:textId="77777777" w:rsidR="00E50444" w:rsidRPr="00AC69F8" w:rsidRDefault="00E50444" w:rsidP="001527EB">
            <w:pPr>
              <w:rPr>
                <w:rFonts w:asciiTheme="majorHAnsi" w:hAnsiTheme="majorHAnsi"/>
              </w:rPr>
            </w:pPr>
            <w:r w:rsidRPr="00AC69F8">
              <w:rPr>
                <w:rFonts w:asciiTheme="majorHAnsi" w:hAnsiTheme="majorHAnsi"/>
                <w:b/>
                <w:bCs/>
              </w:rPr>
              <w:t xml:space="preserve">STR </w:t>
            </w:r>
            <w:r w:rsidRPr="00AC69F8">
              <w:rPr>
                <w:rFonts w:asciiTheme="majorHAnsi" w:hAnsiTheme="majorHAnsi"/>
              </w:rPr>
              <w:t>– Direct-View, Blank-Out, Single-Faced LED Signs for Traffic Applications</w:t>
            </w:r>
          </w:p>
        </w:tc>
      </w:tr>
      <w:tr w:rsidR="00E50444" w14:paraId="57101987" w14:textId="77777777" w:rsidTr="001527EB">
        <w:trPr>
          <w:jc w:val="center"/>
        </w:trPr>
        <w:tc>
          <w:tcPr>
            <w:tcW w:w="9350" w:type="dxa"/>
          </w:tcPr>
          <w:p w14:paraId="30160023" w14:textId="77777777" w:rsidR="00E50444" w:rsidRPr="00AC69F8" w:rsidRDefault="00E50444" w:rsidP="001527EB">
            <w:pPr>
              <w:rPr>
                <w:rFonts w:asciiTheme="majorHAnsi" w:hAnsiTheme="majorHAnsi"/>
              </w:rPr>
            </w:pPr>
            <w:r w:rsidRPr="00AC69F8">
              <w:rPr>
                <w:rFonts w:asciiTheme="majorHAnsi" w:hAnsiTheme="majorHAnsi"/>
                <w:b/>
                <w:bCs/>
              </w:rPr>
              <w:t>STRB</w:t>
            </w:r>
            <w:r w:rsidRPr="00AC69F8">
              <w:rPr>
                <w:rFonts w:asciiTheme="majorHAnsi" w:hAnsiTheme="majorHAnsi"/>
              </w:rPr>
              <w:t xml:space="preserve"> – Backlit, Blank-Out, Single-Faced LED Signs for Traffic Applications</w:t>
            </w:r>
          </w:p>
        </w:tc>
      </w:tr>
      <w:tr w:rsidR="00E50444" w14:paraId="451E0AF2" w14:textId="77777777" w:rsidTr="001527EB">
        <w:trPr>
          <w:jc w:val="center"/>
        </w:trPr>
        <w:tc>
          <w:tcPr>
            <w:tcW w:w="9350" w:type="dxa"/>
          </w:tcPr>
          <w:p w14:paraId="1FB02F94" w14:textId="77777777" w:rsidR="00E50444" w:rsidRPr="00AC69F8" w:rsidRDefault="00E50444" w:rsidP="001527EB">
            <w:pPr>
              <w:rPr>
                <w:rFonts w:asciiTheme="majorHAnsi" w:hAnsiTheme="majorHAnsi"/>
                <w:b/>
                <w:bCs/>
              </w:rPr>
            </w:pPr>
            <w:r w:rsidRPr="00AC69F8">
              <w:rPr>
                <w:rFonts w:asciiTheme="majorHAnsi" w:hAnsiTheme="majorHAnsi"/>
                <w:b/>
                <w:bCs/>
              </w:rPr>
              <w:t xml:space="preserve">STRI – </w:t>
            </w:r>
            <w:r w:rsidRPr="00AC69F8">
              <w:rPr>
                <w:rFonts w:asciiTheme="majorHAnsi" w:hAnsiTheme="majorHAnsi"/>
              </w:rPr>
              <w:t>Backlit, Always-Illuminated, Single-Faced LED Signs for Traffic Applications</w:t>
            </w:r>
          </w:p>
        </w:tc>
      </w:tr>
      <w:tr w:rsidR="00E50444" w14:paraId="35005E40" w14:textId="77777777" w:rsidTr="00E50444">
        <w:trPr>
          <w:trHeight w:val="287"/>
          <w:jc w:val="center"/>
        </w:trPr>
        <w:tc>
          <w:tcPr>
            <w:tcW w:w="9350" w:type="dxa"/>
          </w:tcPr>
          <w:p w14:paraId="2D446C6D" w14:textId="07F96AA7" w:rsidR="00E50444" w:rsidRPr="00E50444" w:rsidRDefault="00E50444" w:rsidP="001527EB">
            <w:pPr>
              <w:rPr>
                <w:rFonts w:asciiTheme="majorHAnsi" w:hAnsiTheme="majorHAnsi" w:cs="Courier New"/>
                <w:bCs/>
              </w:rPr>
            </w:pPr>
            <w:r w:rsidRPr="00AC69F8">
              <w:rPr>
                <w:rFonts w:asciiTheme="majorHAnsi" w:hAnsiTheme="majorHAnsi"/>
                <w:b/>
                <w:bCs/>
              </w:rPr>
              <w:t>Internally Illuminated Street Name Signs</w:t>
            </w:r>
          </w:p>
        </w:tc>
      </w:tr>
      <w:tr w:rsidR="00E50444" w14:paraId="4AA1CB0E" w14:textId="77777777" w:rsidTr="001527EB">
        <w:trPr>
          <w:jc w:val="center"/>
        </w:trPr>
        <w:tc>
          <w:tcPr>
            <w:tcW w:w="9350" w:type="dxa"/>
          </w:tcPr>
          <w:p w14:paraId="6A2C901E" w14:textId="77777777" w:rsidR="00E50444" w:rsidRDefault="00E50444" w:rsidP="001527EB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TCL – </w:t>
            </w:r>
            <w:r>
              <w:rPr>
                <w:rFonts w:asciiTheme="majorHAnsi" w:hAnsiTheme="majorHAnsi"/>
              </w:rPr>
              <w:t>Direct-View, Outdoor, Blank-out LED Signs</w:t>
            </w:r>
          </w:p>
        </w:tc>
      </w:tr>
      <w:tr w:rsidR="00E50444" w14:paraId="28520432" w14:textId="77777777" w:rsidTr="001527EB">
        <w:trPr>
          <w:jc w:val="center"/>
        </w:trPr>
        <w:tc>
          <w:tcPr>
            <w:tcW w:w="9350" w:type="dxa"/>
          </w:tcPr>
          <w:p w14:paraId="3BF7B11A" w14:textId="77777777" w:rsidR="00E50444" w:rsidRDefault="00E50444" w:rsidP="001527EB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SBL – </w:t>
            </w:r>
            <w:r w:rsidRPr="00884D49">
              <w:rPr>
                <w:rFonts w:asciiTheme="majorHAnsi" w:hAnsiTheme="majorHAnsi"/>
              </w:rPr>
              <w:t>Backlit, Indoor</w:t>
            </w:r>
            <w:r>
              <w:rPr>
                <w:rFonts w:asciiTheme="majorHAnsi" w:hAnsiTheme="majorHAnsi"/>
              </w:rPr>
              <w:t xml:space="preserve">, Blank-out </w:t>
            </w:r>
            <w:r w:rsidRPr="00884D49">
              <w:rPr>
                <w:rFonts w:asciiTheme="majorHAnsi" w:hAnsiTheme="majorHAnsi"/>
              </w:rPr>
              <w:t>LED Signs</w:t>
            </w:r>
          </w:p>
        </w:tc>
      </w:tr>
      <w:tr w:rsidR="00E50444" w14:paraId="23146B00" w14:textId="77777777" w:rsidTr="001527EB">
        <w:trPr>
          <w:jc w:val="center"/>
        </w:trPr>
        <w:tc>
          <w:tcPr>
            <w:tcW w:w="9350" w:type="dxa"/>
          </w:tcPr>
          <w:p w14:paraId="6D77AC28" w14:textId="77777777" w:rsidR="00E50444" w:rsidRPr="00AC69F8" w:rsidRDefault="00E50444" w:rsidP="001527EB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TCIL/TCL – </w:t>
            </w:r>
            <w:r w:rsidRPr="00884D49">
              <w:rPr>
                <w:rFonts w:asciiTheme="majorHAnsi" w:hAnsiTheme="majorHAnsi"/>
              </w:rPr>
              <w:t>Direct-View Traffic Controller Lights</w:t>
            </w:r>
          </w:p>
        </w:tc>
      </w:tr>
      <w:tr w:rsidR="00E50444" w14:paraId="4809B950" w14:textId="77777777" w:rsidTr="00E50444">
        <w:trPr>
          <w:trHeight w:val="350"/>
          <w:jc w:val="center"/>
        </w:trPr>
        <w:tc>
          <w:tcPr>
            <w:tcW w:w="9350" w:type="dxa"/>
          </w:tcPr>
          <w:p w14:paraId="6159AB33" w14:textId="6CB5BC33" w:rsidR="00E50444" w:rsidRPr="00E50444" w:rsidRDefault="00E50444" w:rsidP="001527EB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 xml:space="preserve">PHX – </w:t>
            </w:r>
            <w:r w:rsidRPr="00884D49">
              <w:rPr>
                <w:rFonts w:asciiTheme="majorHAnsi" w:hAnsiTheme="majorHAnsi"/>
              </w:rPr>
              <w:t>Backlit</w:t>
            </w:r>
            <w:r>
              <w:rPr>
                <w:rFonts w:asciiTheme="majorHAnsi" w:hAnsiTheme="majorHAnsi"/>
              </w:rPr>
              <w:t xml:space="preserve">, </w:t>
            </w:r>
            <w:r w:rsidRPr="00884D49">
              <w:rPr>
                <w:rFonts w:asciiTheme="majorHAnsi" w:hAnsiTheme="majorHAnsi"/>
              </w:rPr>
              <w:t xml:space="preserve">Outdoor LED </w:t>
            </w:r>
            <w:r>
              <w:rPr>
                <w:rFonts w:asciiTheme="majorHAnsi" w:hAnsiTheme="majorHAnsi"/>
              </w:rPr>
              <w:t xml:space="preserve">Blank-out </w:t>
            </w:r>
            <w:r w:rsidRPr="00884D49">
              <w:rPr>
                <w:rFonts w:asciiTheme="majorHAnsi" w:hAnsiTheme="majorHAnsi"/>
              </w:rPr>
              <w:t>Signs</w:t>
            </w:r>
          </w:p>
        </w:tc>
      </w:tr>
      <w:tr w:rsidR="00E50444" w14:paraId="6A49CAE5" w14:textId="77777777" w:rsidTr="001527EB">
        <w:trPr>
          <w:jc w:val="center"/>
        </w:trPr>
        <w:tc>
          <w:tcPr>
            <w:tcW w:w="9350" w:type="dxa"/>
          </w:tcPr>
          <w:p w14:paraId="38172095" w14:textId="77777777" w:rsidR="00E50444" w:rsidRPr="00AC69F8" w:rsidRDefault="00E50444" w:rsidP="001527EB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Mounting Brackets</w:t>
            </w:r>
          </w:p>
        </w:tc>
      </w:tr>
      <w:bookmarkEnd w:id="0"/>
    </w:tbl>
    <w:p w14:paraId="405D39F0" w14:textId="77777777" w:rsidR="00AC69F8" w:rsidRPr="00353B5E" w:rsidRDefault="00AC69F8" w:rsidP="00353B5E">
      <w:pPr>
        <w:spacing w:line="240" w:lineRule="auto"/>
        <w:rPr>
          <w:rFonts w:asciiTheme="majorHAnsi" w:hAnsiTheme="majorHAnsi"/>
        </w:rPr>
      </w:pPr>
    </w:p>
    <w:p w14:paraId="7001A961" w14:textId="3762164A" w:rsidR="00AC69F8" w:rsidRDefault="00353B5E" w:rsidP="00AC69F8">
      <w:pPr>
        <w:spacing w:line="240" w:lineRule="auto"/>
        <w:rPr>
          <w:rFonts w:asciiTheme="majorHAnsi" w:hAnsiTheme="majorHAnsi"/>
        </w:rPr>
      </w:pPr>
      <w:r w:rsidRPr="00353B5E">
        <w:rPr>
          <w:rFonts w:asciiTheme="majorHAnsi" w:hAnsiTheme="majorHAnsi"/>
        </w:rPr>
        <w:t>Signal-Tech is proud to be an American-owned and American-operated manufacturer of LED signs and directional solutions in Erie, PA. We appreciate your business and look forward to continuing to serve you.</w:t>
      </w:r>
      <w:r w:rsidR="00AC69F8">
        <w:rPr>
          <w:rFonts w:asciiTheme="majorHAnsi" w:hAnsiTheme="majorHAnsi"/>
        </w:rPr>
        <w:br/>
      </w:r>
      <w:r w:rsidR="00AC69F8">
        <w:rPr>
          <w:rFonts w:asciiTheme="majorHAnsi" w:hAnsiTheme="majorHAnsi"/>
        </w:rPr>
        <w:br/>
      </w:r>
      <w:r w:rsidR="00E50444">
        <w:rPr>
          <w:rFonts w:asciiTheme="majorHAnsi" w:hAnsiTheme="majorHAnsi"/>
          <w:noProof/>
        </w:rPr>
        <w:drawing>
          <wp:inline distT="0" distB="0" distL="0" distR="0" wp14:anchorId="5AF35E07" wp14:editId="456B106E">
            <wp:extent cx="1276141" cy="6646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wis-ti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048" cy="70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9F8">
        <w:rPr>
          <w:rFonts w:asciiTheme="majorHAnsi" w:hAnsiTheme="majorHAnsi"/>
        </w:rPr>
        <w:br/>
        <w:t>Timothy Lewis</w:t>
      </w:r>
      <w:r w:rsidR="00AC69F8">
        <w:rPr>
          <w:rFonts w:asciiTheme="majorHAnsi" w:hAnsiTheme="majorHAnsi"/>
        </w:rPr>
        <w:br/>
        <w:t>President, Signal-Tech</w:t>
      </w:r>
    </w:p>
    <w:p w14:paraId="2CC49C67" w14:textId="77777777" w:rsidR="00AC69F8" w:rsidRDefault="00AC69F8" w:rsidP="00E50444">
      <w:pPr>
        <w:spacing w:line="240" w:lineRule="auto"/>
        <w:rPr>
          <w:rFonts w:asciiTheme="majorHAnsi" w:hAnsiTheme="majorHAnsi"/>
          <w:sz w:val="18"/>
          <w:szCs w:val="18"/>
        </w:rPr>
      </w:pPr>
    </w:p>
    <w:p w14:paraId="7C7B627E" w14:textId="09C86DEA" w:rsidR="00AC69F8" w:rsidRPr="00AC69F8" w:rsidRDefault="00AC69F8" w:rsidP="00AC69F8">
      <w:pPr>
        <w:spacing w:line="240" w:lineRule="auto"/>
        <w:jc w:val="center"/>
        <w:rPr>
          <w:rFonts w:asciiTheme="majorHAnsi" w:hAnsiTheme="majorHAnsi"/>
          <w:sz w:val="18"/>
          <w:szCs w:val="18"/>
        </w:rPr>
      </w:pPr>
      <w:r w:rsidRPr="00AC69F8">
        <w:rPr>
          <w:rFonts w:asciiTheme="majorHAnsi" w:hAnsiTheme="majorHAnsi"/>
          <w:sz w:val="18"/>
          <w:szCs w:val="18"/>
        </w:rPr>
        <w:t>4985 Pittsburgh Ave., Erie, PA 16509 | Signal-Tech.com</w:t>
      </w:r>
    </w:p>
    <w:sectPr w:rsidR="00AC69F8" w:rsidRPr="00AC6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wsDA1N7Q0NLIwNrNQ0lEKTi0uzszPAykwqgUAoAWPLiwAAAA="/>
  </w:docVars>
  <w:rsids>
    <w:rsidRoot w:val="00353B5E"/>
    <w:rsid w:val="00353B5E"/>
    <w:rsid w:val="003E60EF"/>
    <w:rsid w:val="00422454"/>
    <w:rsid w:val="00504FB5"/>
    <w:rsid w:val="009C1A51"/>
    <w:rsid w:val="00AC69F8"/>
    <w:rsid w:val="00AF406A"/>
    <w:rsid w:val="00B77DA1"/>
    <w:rsid w:val="00D21288"/>
    <w:rsid w:val="00DA04AA"/>
    <w:rsid w:val="00E5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B6633"/>
  <w15:chartTrackingRefBased/>
  <w15:docId w15:val="{742A409F-169E-4485-94DD-8C790D3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59"/>
    <w:rsid w:val="00B7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Lewis</dc:creator>
  <cp:keywords/>
  <dc:description/>
  <cp:lastModifiedBy>Sam Lewis</cp:lastModifiedBy>
  <cp:revision>2</cp:revision>
  <dcterms:created xsi:type="dcterms:W3CDTF">2025-03-31T12:58:00Z</dcterms:created>
  <dcterms:modified xsi:type="dcterms:W3CDTF">2025-03-31T12:58:00Z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ec567a1a-540c-4d4a-afbe-9c5efd13830a</vt:lpwstr>
  </property>
</Properties>
</file>