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BE" w:rsidRDefault="0017727E" w:rsidP="00665EB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Control Switch</w:t>
      </w:r>
      <w:r w:rsidR="000265E4">
        <w:rPr>
          <w:rFonts w:ascii="Times New Roman" w:hAnsi="Times New Roman" w:cs="Times New Roman"/>
          <w:b/>
          <w:sz w:val="28"/>
          <w:szCs w:val="28"/>
        </w:rPr>
        <w:t xml:space="preserve"> Assembly</w:t>
      </w:r>
    </w:p>
    <w:p w:rsidR="00BA6BB4" w:rsidRDefault="00BA6BB4" w:rsidP="00665EBE">
      <w:pPr>
        <w:pStyle w:val="NoSpacing"/>
        <w:rPr>
          <w:rFonts w:cs="Times New Roman"/>
        </w:rPr>
      </w:pPr>
    </w:p>
    <w:p w:rsidR="00BA6BB4" w:rsidRDefault="0017727E" w:rsidP="00665EBE">
      <w:pPr>
        <w:pStyle w:val="NoSpacing"/>
        <w:rPr>
          <w:rFonts w:cs="Times New Roman"/>
        </w:rPr>
      </w:pPr>
      <w:r>
        <w:rPr>
          <w:rFonts w:cs="Times New Roman"/>
        </w:rPr>
        <w:t xml:space="preserve">Single pole/single throw, single pole/double throw and double pole/double throw toggle switches with stainless steel switch plate and indicator lights. Available in single and multiple gang configurations. </w:t>
      </w:r>
    </w:p>
    <w:p w:rsidR="00BA6BB4" w:rsidRPr="00BA6BB4" w:rsidRDefault="00BA6BB4" w:rsidP="00665EBE">
      <w:pPr>
        <w:pStyle w:val="NoSpacing"/>
        <w:rPr>
          <w:rFonts w:cs="Times New Roman"/>
        </w:rPr>
      </w:pPr>
    </w:p>
    <w:p w:rsidR="00763751" w:rsidRPr="00B778DE" w:rsidRDefault="00763751" w:rsidP="00763751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8DE">
        <w:rPr>
          <w:rFonts w:ascii="Times New Roman" w:eastAsia="Times New Roman" w:hAnsi="Times New Roman" w:cs="Times New Roman"/>
          <w:b/>
          <w:sz w:val="28"/>
          <w:szCs w:val="28"/>
        </w:rPr>
        <w:t>Technical Specifications</w:t>
      </w:r>
    </w:p>
    <w:tbl>
      <w:tblPr>
        <w:tblStyle w:val="TableGrid"/>
        <w:tblW w:w="0" w:type="auto"/>
        <w:tblLook w:val="04A0"/>
      </w:tblPr>
      <w:tblGrid>
        <w:gridCol w:w="2178"/>
        <w:gridCol w:w="7398"/>
      </w:tblGrid>
      <w:tr w:rsidR="00665EBE" w:rsidTr="005145EA">
        <w:tc>
          <w:tcPr>
            <w:tcW w:w="2178" w:type="dxa"/>
          </w:tcPr>
          <w:p w:rsidR="00665EBE" w:rsidRPr="00692D9F" w:rsidRDefault="00692D9F">
            <w:pPr>
              <w:rPr>
                <w:b/>
              </w:rPr>
            </w:pPr>
            <w:r w:rsidRPr="00692D9F">
              <w:rPr>
                <w:b/>
              </w:rPr>
              <w:t>Construction</w:t>
            </w:r>
          </w:p>
        </w:tc>
        <w:tc>
          <w:tcPr>
            <w:tcW w:w="7398" w:type="dxa"/>
          </w:tcPr>
          <w:p w:rsidR="0017727E" w:rsidRDefault="0017727E">
            <w:r>
              <w:t>Switch: toggle switch with pre-wired pigtails</w:t>
            </w:r>
          </w:p>
          <w:p w:rsidR="0017727E" w:rsidRDefault="00763751" w:rsidP="00763751">
            <w:r>
              <w:t xml:space="preserve">Switch Plate: </w:t>
            </w:r>
            <w:r w:rsidR="0017727E">
              <w:t>Stamped stainless-steel switch plate pre-punched for switch(</w:t>
            </w:r>
            <w:proofErr w:type="spellStart"/>
            <w:r w:rsidR="0017727E">
              <w:t>es</w:t>
            </w:r>
            <w:proofErr w:type="spellEnd"/>
            <w:r w:rsidR="0017727E">
              <w:t xml:space="preserve">) </w:t>
            </w:r>
            <w:r>
              <w:t>I</w:t>
            </w:r>
            <w:r w:rsidR="0017727E">
              <w:t>ndicator light(s)</w:t>
            </w:r>
            <w:r>
              <w:t>: Available in red, green or amber</w:t>
            </w:r>
          </w:p>
        </w:tc>
      </w:tr>
      <w:tr w:rsidR="005145EA" w:rsidTr="005145EA">
        <w:tc>
          <w:tcPr>
            <w:tcW w:w="2178" w:type="dxa"/>
          </w:tcPr>
          <w:p w:rsidR="00F832CC" w:rsidRPr="00692D9F" w:rsidRDefault="00692D9F">
            <w:pPr>
              <w:rPr>
                <w:b/>
              </w:rPr>
            </w:pPr>
            <w:r w:rsidRPr="00692D9F">
              <w:rPr>
                <w:b/>
              </w:rPr>
              <w:t>Finish</w:t>
            </w:r>
          </w:p>
        </w:tc>
        <w:tc>
          <w:tcPr>
            <w:tcW w:w="7398" w:type="dxa"/>
          </w:tcPr>
          <w:p w:rsidR="005145EA" w:rsidRPr="00260292" w:rsidRDefault="006626D1" w:rsidP="00DE5BB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Switch plate brushed stainless steel</w:t>
            </w:r>
          </w:p>
        </w:tc>
      </w:tr>
      <w:tr w:rsidR="005145EA" w:rsidTr="005145EA">
        <w:tc>
          <w:tcPr>
            <w:tcW w:w="2178" w:type="dxa"/>
          </w:tcPr>
          <w:p w:rsidR="005145EA" w:rsidRPr="00692D9F" w:rsidRDefault="006626D1">
            <w:pPr>
              <w:rPr>
                <w:b/>
              </w:rPr>
            </w:pPr>
            <w:r>
              <w:rPr>
                <w:b/>
              </w:rPr>
              <w:t>Electrical</w:t>
            </w:r>
          </w:p>
        </w:tc>
        <w:tc>
          <w:tcPr>
            <w:tcW w:w="7398" w:type="dxa"/>
          </w:tcPr>
          <w:p w:rsidR="00953355" w:rsidRDefault="006626D1" w:rsidP="00953355">
            <w:r>
              <w:t>120V</w:t>
            </w:r>
            <w:r w:rsidR="00763751">
              <w:t>AC, 277VAC, 12VDC, 24VDC</w:t>
            </w:r>
          </w:p>
        </w:tc>
      </w:tr>
      <w:tr w:rsidR="00763751" w:rsidTr="005145EA">
        <w:tc>
          <w:tcPr>
            <w:tcW w:w="2178" w:type="dxa"/>
          </w:tcPr>
          <w:p w:rsidR="00763751" w:rsidRPr="00692D9F" w:rsidRDefault="00763751" w:rsidP="00793FD4">
            <w:pPr>
              <w:rPr>
                <w:b/>
              </w:rPr>
            </w:pPr>
            <w:r w:rsidRPr="00692D9F">
              <w:rPr>
                <w:b/>
              </w:rPr>
              <w:t>Dimensions</w:t>
            </w:r>
          </w:p>
        </w:tc>
        <w:tc>
          <w:tcPr>
            <w:tcW w:w="7398" w:type="dxa"/>
          </w:tcPr>
          <w:p w:rsidR="00763751" w:rsidRDefault="00763751" w:rsidP="00793FD4">
            <w:r>
              <w:t>4.5”H x varied width x 1”D X length varies on gang configuration</w:t>
            </w:r>
          </w:p>
        </w:tc>
      </w:tr>
      <w:tr w:rsidR="00763751" w:rsidTr="005145EA">
        <w:tc>
          <w:tcPr>
            <w:tcW w:w="2178" w:type="dxa"/>
          </w:tcPr>
          <w:p w:rsidR="00763751" w:rsidRPr="00692D9F" w:rsidRDefault="00763751" w:rsidP="00793FD4">
            <w:pPr>
              <w:rPr>
                <w:b/>
              </w:rPr>
            </w:pPr>
            <w:r>
              <w:rPr>
                <w:b/>
              </w:rPr>
              <w:t>Compatible</w:t>
            </w:r>
          </w:p>
        </w:tc>
        <w:tc>
          <w:tcPr>
            <w:tcW w:w="7398" w:type="dxa"/>
          </w:tcPr>
          <w:p w:rsidR="00763751" w:rsidRDefault="00763751" w:rsidP="00793FD4">
            <w:r>
              <w:t>All sign series</w:t>
            </w:r>
          </w:p>
        </w:tc>
      </w:tr>
    </w:tbl>
    <w:p w:rsidR="000265E4" w:rsidRDefault="000265E4" w:rsidP="000265E4">
      <w:pPr>
        <w:pStyle w:val="NoSpacing"/>
      </w:pPr>
    </w:p>
    <w:p w:rsidR="000265E4" w:rsidRDefault="000265E4" w:rsidP="000265E4">
      <w:pPr>
        <w:pStyle w:val="NoSpacing"/>
      </w:pPr>
    </w:p>
    <w:p w:rsidR="00142577" w:rsidRPr="000265E4" w:rsidRDefault="00763751" w:rsidP="000265E4">
      <w:pPr>
        <w:pStyle w:val="NoSpacing"/>
        <w:rPr>
          <w:b/>
        </w:rPr>
      </w:pPr>
      <w:r w:rsidRPr="000265E4">
        <w:rPr>
          <w:b/>
        </w:rPr>
        <w:t>Control Switch Customization Choices</w:t>
      </w:r>
    </w:p>
    <w:tbl>
      <w:tblPr>
        <w:tblStyle w:val="TableGrid"/>
        <w:tblW w:w="0" w:type="auto"/>
        <w:tblLook w:val="04A0"/>
      </w:tblPr>
      <w:tblGrid>
        <w:gridCol w:w="3168"/>
        <w:gridCol w:w="6408"/>
      </w:tblGrid>
      <w:tr w:rsidR="00763751" w:rsidTr="000265E4">
        <w:tc>
          <w:tcPr>
            <w:tcW w:w="3168" w:type="dxa"/>
          </w:tcPr>
          <w:p w:rsidR="00763751" w:rsidRDefault="00763751" w:rsidP="00142577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Switch Assembly Configurations</w:t>
            </w:r>
          </w:p>
        </w:tc>
        <w:tc>
          <w:tcPr>
            <w:tcW w:w="6408" w:type="dxa"/>
          </w:tcPr>
          <w:p w:rsidR="00763751" w:rsidRPr="00763751" w:rsidRDefault="00763751" w:rsidP="00142577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bCs/>
              </w:rPr>
            </w:pPr>
            <w:r w:rsidRPr="00763751">
              <w:rPr>
                <w:rFonts w:eastAsia="Times New Roman" w:cs="Times New Roman"/>
                <w:bCs/>
              </w:rPr>
              <w:t>Any combination of single pole single throw, single pole double throw and double pole double throw switches up to an 8-gang configuration.</w:t>
            </w:r>
          </w:p>
        </w:tc>
      </w:tr>
      <w:tr w:rsidR="00763751" w:rsidTr="000265E4">
        <w:tc>
          <w:tcPr>
            <w:tcW w:w="3168" w:type="dxa"/>
          </w:tcPr>
          <w:p w:rsidR="00763751" w:rsidRDefault="00763751" w:rsidP="00142577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Custom Switch Plate</w:t>
            </w:r>
          </w:p>
        </w:tc>
        <w:tc>
          <w:tcPr>
            <w:tcW w:w="6408" w:type="dxa"/>
          </w:tcPr>
          <w:p w:rsidR="00763751" w:rsidRPr="000265E4" w:rsidRDefault="000265E4" w:rsidP="000265E4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bCs/>
              </w:rPr>
            </w:pPr>
            <w:r w:rsidRPr="000265E4">
              <w:rPr>
                <w:rFonts w:eastAsia="Times New Roman" w:cs="Times New Roman"/>
                <w:bCs/>
              </w:rPr>
              <w:t>Switch plate pre-punched to fit gang configuration</w:t>
            </w:r>
          </w:p>
        </w:tc>
      </w:tr>
      <w:tr w:rsidR="000265E4" w:rsidTr="000265E4">
        <w:tc>
          <w:tcPr>
            <w:tcW w:w="3168" w:type="dxa"/>
          </w:tcPr>
          <w:p w:rsidR="000265E4" w:rsidRDefault="000265E4" w:rsidP="00142577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Indicator Lights</w:t>
            </w:r>
          </w:p>
        </w:tc>
        <w:tc>
          <w:tcPr>
            <w:tcW w:w="6408" w:type="dxa"/>
          </w:tcPr>
          <w:p w:rsidR="000265E4" w:rsidRPr="000265E4" w:rsidRDefault="000265E4" w:rsidP="000265E4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bCs/>
              </w:rPr>
            </w:pPr>
            <w:r w:rsidRPr="000265E4">
              <w:rPr>
                <w:rFonts w:eastAsia="Times New Roman" w:cs="Times New Roman"/>
                <w:bCs/>
              </w:rPr>
              <w:t>Any combination of light colors available</w:t>
            </w:r>
          </w:p>
        </w:tc>
      </w:tr>
    </w:tbl>
    <w:p w:rsidR="00763751" w:rsidRDefault="00763751" w:rsidP="001425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</w:rPr>
      </w:pPr>
    </w:p>
    <w:p w:rsidR="00692D9F" w:rsidRDefault="00692D9F" w:rsidP="001425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</w:rPr>
      </w:pPr>
    </w:p>
    <w:p w:rsidR="00692D9F" w:rsidRDefault="00692D9F" w:rsidP="001425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</w:rPr>
      </w:pPr>
    </w:p>
    <w:p w:rsidR="00692D9F" w:rsidRDefault="00692D9F" w:rsidP="001425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</w:rPr>
      </w:pPr>
    </w:p>
    <w:p w:rsidR="00692D9F" w:rsidRDefault="00692D9F" w:rsidP="001425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</w:rPr>
      </w:pPr>
    </w:p>
    <w:p w:rsidR="00692D9F" w:rsidRDefault="00692D9F" w:rsidP="001425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</w:rPr>
      </w:pPr>
    </w:p>
    <w:p w:rsidR="00142577" w:rsidRDefault="00142577" w:rsidP="001425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</w:rPr>
      </w:pPr>
    </w:p>
    <w:tbl>
      <w:tblPr>
        <w:tblW w:w="19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142577" w:rsidRPr="00142577" w:rsidTr="00142577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2577" w:rsidRDefault="00142577" w:rsidP="00142577"/>
    <w:sectPr w:rsidR="00142577" w:rsidSect="007673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53E" w:rsidRDefault="005C553E" w:rsidP="00227DEE">
      <w:pPr>
        <w:spacing w:after="0" w:line="240" w:lineRule="auto"/>
      </w:pPr>
      <w:r>
        <w:separator/>
      </w:r>
    </w:p>
  </w:endnote>
  <w:endnote w:type="continuationSeparator" w:id="0">
    <w:p w:rsidR="005C553E" w:rsidRDefault="005C553E" w:rsidP="0022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80" w:rsidRDefault="00C16C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2700877"/>
      <w:docPartObj>
        <w:docPartGallery w:val="Page Numbers (Bottom of Page)"/>
        <w:docPartUnique/>
      </w:docPartObj>
    </w:sdtPr>
    <w:sdtContent>
      <w:p w:rsidR="00EC7B98" w:rsidRDefault="006A6603">
        <w:pPr>
          <w:pStyle w:val="Footer"/>
          <w:jc w:val="center"/>
        </w:pPr>
        <w:fldSimple w:instr=" PAGE   \* MERGEFORMAT ">
          <w:r w:rsidR="00C16C80">
            <w:rPr>
              <w:noProof/>
            </w:rPr>
            <w:t>1</w:t>
          </w:r>
        </w:fldSimple>
      </w:p>
      <w:p w:rsidR="00EC7B98" w:rsidRDefault="006A6603">
        <w:pPr>
          <w:pStyle w:val="Footer"/>
          <w:jc w:val="center"/>
        </w:pPr>
      </w:p>
    </w:sdtContent>
  </w:sdt>
  <w:p w:rsidR="00EC7B98" w:rsidRDefault="00EC7B98" w:rsidP="00227DEE">
    <w:pPr>
      <w:pStyle w:val="Footer"/>
    </w:pPr>
    <w:r>
      <w:t>4985 Pittsburgh Ave., Erie</w:t>
    </w:r>
    <w:r w:rsidR="00C16C80">
      <w:t>, PA 16509 -- Toll-free: 877-547</w:t>
    </w:r>
    <w:r>
      <w:t xml:space="preserve">-9900 -- </w:t>
    </w:r>
    <w:hyperlink r:id="rId1" w:history="1">
      <w:r w:rsidRPr="00600E2F">
        <w:rPr>
          <w:rStyle w:val="Hyperlink"/>
        </w:rPr>
        <w:t>sales@signal-tech.com</w:t>
      </w:r>
    </w:hyperlink>
    <w:r w:rsidR="00C16C80">
      <w:t xml:space="preserve">     </w:t>
    </w:r>
    <w:r w:rsidR="00C16C80">
      <w:t>January 2020</w:t>
    </w:r>
  </w:p>
  <w:p w:rsidR="00EC7B98" w:rsidRDefault="00EC7B9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80" w:rsidRDefault="00C16C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53E" w:rsidRDefault="005C553E" w:rsidP="00227DEE">
      <w:pPr>
        <w:spacing w:after="0" w:line="240" w:lineRule="auto"/>
      </w:pPr>
      <w:r>
        <w:separator/>
      </w:r>
    </w:p>
  </w:footnote>
  <w:footnote w:type="continuationSeparator" w:id="0">
    <w:p w:rsidR="005C553E" w:rsidRDefault="005C553E" w:rsidP="0022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80" w:rsidRDefault="00C16C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B98" w:rsidRDefault="00EC7B98">
    <w:pPr>
      <w:pStyle w:val="Header"/>
    </w:pPr>
    <w:r>
      <w:rPr>
        <w:noProof/>
      </w:rPr>
      <w:drawing>
        <wp:inline distT="0" distB="0" distL="0" distR="0">
          <wp:extent cx="1256653" cy="419100"/>
          <wp:effectExtent l="19050" t="0" r="647" b="0"/>
          <wp:docPr id="1" name="Picture 0" descr="STLogotype GY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Logotype GY 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550" cy="419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7B98" w:rsidRDefault="00EC7B9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80" w:rsidRDefault="00C16C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65EBE"/>
    <w:rsid w:val="000265E4"/>
    <w:rsid w:val="0003386D"/>
    <w:rsid w:val="00142577"/>
    <w:rsid w:val="0015104F"/>
    <w:rsid w:val="0017727E"/>
    <w:rsid w:val="00227DEE"/>
    <w:rsid w:val="00260292"/>
    <w:rsid w:val="00334592"/>
    <w:rsid w:val="00356143"/>
    <w:rsid w:val="003F3801"/>
    <w:rsid w:val="005145EA"/>
    <w:rsid w:val="005C553E"/>
    <w:rsid w:val="00611FE7"/>
    <w:rsid w:val="0065750A"/>
    <w:rsid w:val="006626D1"/>
    <w:rsid w:val="00665EBE"/>
    <w:rsid w:val="00692D9F"/>
    <w:rsid w:val="006A6603"/>
    <w:rsid w:val="006F2C9A"/>
    <w:rsid w:val="00706A11"/>
    <w:rsid w:val="00763751"/>
    <w:rsid w:val="007673EA"/>
    <w:rsid w:val="00895756"/>
    <w:rsid w:val="00953355"/>
    <w:rsid w:val="009A0F88"/>
    <w:rsid w:val="009A6787"/>
    <w:rsid w:val="00AC59D2"/>
    <w:rsid w:val="00B724DA"/>
    <w:rsid w:val="00BA6BB4"/>
    <w:rsid w:val="00C16C80"/>
    <w:rsid w:val="00C45153"/>
    <w:rsid w:val="00D75BAE"/>
    <w:rsid w:val="00DE5BB5"/>
    <w:rsid w:val="00EC7B98"/>
    <w:rsid w:val="00ED0CF4"/>
    <w:rsid w:val="00F3193E"/>
    <w:rsid w:val="00F61D45"/>
    <w:rsid w:val="00F8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3EA"/>
  </w:style>
  <w:style w:type="paragraph" w:styleId="Heading4">
    <w:name w:val="heading 4"/>
    <w:basedOn w:val="Normal"/>
    <w:link w:val="Heading4Char"/>
    <w:uiPriority w:val="9"/>
    <w:qFormat/>
    <w:rsid w:val="001425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5EBE"/>
    <w:pPr>
      <w:spacing w:after="0" w:line="240" w:lineRule="auto"/>
    </w:pPr>
  </w:style>
  <w:style w:type="table" w:styleId="TableGrid">
    <w:name w:val="Table Grid"/>
    <w:basedOn w:val="TableNormal"/>
    <w:uiPriority w:val="59"/>
    <w:rsid w:val="00665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602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9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425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257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DEE"/>
  </w:style>
  <w:style w:type="paragraph" w:styleId="Footer">
    <w:name w:val="footer"/>
    <w:basedOn w:val="Normal"/>
    <w:link w:val="FooterChar"/>
    <w:uiPriority w:val="99"/>
    <w:unhideWhenUsed/>
    <w:rsid w:val="002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DEE"/>
  </w:style>
  <w:style w:type="character" w:styleId="Hyperlink">
    <w:name w:val="Hyperlink"/>
    <w:basedOn w:val="DefaultParagraphFont"/>
    <w:uiPriority w:val="99"/>
    <w:unhideWhenUsed/>
    <w:rsid w:val="00227D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signal-tech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Signal-Tech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deborahr</dc:creator>
  <cp:lastModifiedBy>deborahr</cp:lastModifiedBy>
  <cp:revision>4</cp:revision>
  <dcterms:created xsi:type="dcterms:W3CDTF">2017-04-07T19:16:00Z</dcterms:created>
  <dcterms:modified xsi:type="dcterms:W3CDTF">2017-11-20T18:19:00Z</dcterms:modified>
</cp:coreProperties>
</file>